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86" w:rsidRDefault="00390BD1" w:rsidP="00390BD1">
      <w:pPr>
        <w:jc w:val="center"/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</w:pPr>
      <w:r>
        <w:rPr>
          <w:b/>
          <w:sz w:val="28"/>
          <w:szCs w:val="28"/>
        </w:rPr>
        <w:t>Axiálny</w:t>
      </w:r>
      <w:r w:rsidRPr="00790CDA">
        <w:rPr>
          <w:b/>
          <w:sz w:val="28"/>
          <w:szCs w:val="28"/>
        </w:rPr>
        <w:t xml:space="preserve"> ventilátor</w:t>
      </w:r>
      <w:r w:rsidRPr="00790CDA">
        <w:rPr>
          <w:color w:val="E30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>CODE</w:t>
      </w:r>
      <w:r w:rsidRPr="00293FBB"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 xml:space="preserve"> </w:t>
      </w:r>
      <w:proofErr w:type="spellStart"/>
      <w:r w:rsidRPr="00293FBB"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>series</w:t>
      </w:r>
      <w:proofErr w:type="spellEnd"/>
    </w:p>
    <w:p w:rsidR="00390BD1" w:rsidRDefault="00390BD1" w:rsidP="00390BD1">
      <w:pPr>
        <w:jc w:val="center"/>
        <w:rPr>
          <w:rStyle w:val="jlqj4b"/>
        </w:rPr>
      </w:pPr>
      <w:r>
        <w:rPr>
          <w:rStyle w:val="jlqj4b"/>
        </w:rPr>
        <w:t>Bytové ventilátory série CODE sú určené pre montáž na stenu v miestnostiach s odvetrávaním.</w:t>
      </w:r>
      <w:r>
        <w:rPr>
          <w:rStyle w:val="viiyi"/>
        </w:rPr>
        <w:t xml:space="preserve"> </w:t>
      </w:r>
      <w:r>
        <w:rPr>
          <w:rStyle w:val="jlqj4b"/>
        </w:rPr>
        <w:t>Ventilátor je zodpovedný za odvod použitého vzduchu z miestnosti, čím zabezpečuje správnu cirkuláciu vzdušných hmôt vo vnútri budovy.</w:t>
      </w:r>
    </w:p>
    <w:p w:rsidR="00664ACD" w:rsidRDefault="00664ACD" w:rsidP="00664ACD">
      <w:pPr>
        <w:rPr>
          <w:rStyle w:val="jlqj4b"/>
        </w:rPr>
      </w:pPr>
      <w:r>
        <w:rPr>
          <w:noProof/>
          <w:lang w:eastAsia="sk-SK"/>
        </w:rPr>
        <w:drawing>
          <wp:inline distT="0" distB="0" distL="0" distR="0">
            <wp:extent cx="2484548" cy="1980000"/>
            <wp:effectExtent l="19050" t="0" r="0" b="0"/>
            <wp:docPr id="16" name="Obrázok 16" descr="wentylator domowy CO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ntylator domowy COD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4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ACD">
        <w:t xml:space="preserve"> </w:t>
      </w:r>
      <w:r>
        <w:rPr>
          <w:noProof/>
          <w:lang w:eastAsia="sk-SK"/>
        </w:rPr>
        <w:drawing>
          <wp:inline distT="0" distB="0" distL="0" distR="0">
            <wp:extent cx="2814213" cy="1980000"/>
            <wp:effectExtent l="19050" t="0" r="5187" b="0"/>
            <wp:docPr id="4" name="Obrázok 4" descr="wentylator domowy CO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ntylator domowy COD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13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D1" w:rsidRDefault="00390BD1" w:rsidP="00390BD1">
      <w:pPr>
        <w:rPr>
          <w:rStyle w:val="jlqj4b"/>
        </w:rPr>
      </w:pPr>
    </w:p>
    <w:p w:rsidR="00390BD1" w:rsidRDefault="00390BD1" w:rsidP="00390BD1">
      <w:pPr>
        <w:rPr>
          <w:rStyle w:val="jlqj4b"/>
        </w:rPr>
      </w:pPr>
      <w:r w:rsidRPr="009744FB">
        <w:rPr>
          <w:rStyle w:val="jlqj4b"/>
          <w:u w:val="single"/>
        </w:rPr>
        <w:t>Vlastnosti zariadenia</w:t>
      </w:r>
      <w:r>
        <w:rPr>
          <w:rStyle w:val="jlqj4b"/>
        </w:rPr>
        <w:t>:</w:t>
      </w:r>
    </w:p>
    <w:p w:rsidR="00390BD1" w:rsidRDefault="00390BD1" w:rsidP="00664ACD">
      <w:pPr>
        <w:pStyle w:val="Odsekzoznamu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výkonný, energeticky úsporný ventilátor</w:t>
      </w:r>
    </w:p>
    <w:p w:rsidR="00A90B69" w:rsidRDefault="00A90B69" w:rsidP="00A90B69">
      <w:pPr>
        <w:pStyle w:val="Odsekzoznamu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24-mesačná záruka výrobcu</w:t>
      </w:r>
    </w:p>
    <w:p w:rsidR="00A90B69" w:rsidRDefault="00A90B69" w:rsidP="00A90B69">
      <w:pPr>
        <w:pStyle w:val="Odsekzoznamu"/>
        <w:numPr>
          <w:ilvl w:val="0"/>
          <w:numId w:val="1"/>
        </w:numPr>
      </w:pPr>
      <w:r>
        <w:rPr>
          <w:rStyle w:val="jlqj4b"/>
        </w:rPr>
        <w:t>vstavaná spätná klapka</w:t>
      </w:r>
    </w:p>
    <w:p w:rsidR="00390BD1" w:rsidRDefault="00390BD1" w:rsidP="00664ACD">
      <w:pPr>
        <w:pStyle w:val="Odsekzoznamu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tichý chod zariadenia</w:t>
      </w:r>
    </w:p>
    <w:p w:rsidR="00390BD1" w:rsidRDefault="00390BD1" w:rsidP="00664ACD">
      <w:pPr>
        <w:pStyle w:val="Odsekzoznamu"/>
        <w:numPr>
          <w:ilvl w:val="0"/>
          <w:numId w:val="1"/>
        </w:numPr>
        <w:rPr>
          <w:rStyle w:val="jlqj4b"/>
        </w:rPr>
      </w:pPr>
      <w:r>
        <w:rPr>
          <w:rStyle w:val="jlqj4b"/>
        </w:rPr>
        <w:t>moderný dizajn</w:t>
      </w:r>
    </w:p>
    <w:p w:rsidR="00A90B69" w:rsidRDefault="00A90B69" w:rsidP="00390BD1">
      <w:pPr>
        <w:rPr>
          <w:rStyle w:val="jlqj4b"/>
          <w:u w:val="single"/>
        </w:rPr>
      </w:pPr>
    </w:p>
    <w:p w:rsidR="00390BD1" w:rsidRDefault="00390BD1" w:rsidP="00390BD1">
      <w:pPr>
        <w:rPr>
          <w:rStyle w:val="jlqj4b"/>
        </w:rPr>
      </w:pPr>
      <w:r w:rsidRPr="00390BD1">
        <w:rPr>
          <w:rStyle w:val="jlqj4b"/>
          <w:u w:val="single"/>
        </w:rPr>
        <w:t>Zariadenie je dostupné vo verziách:</w:t>
      </w:r>
    </w:p>
    <w:p w:rsidR="00390BD1" w:rsidRDefault="00390BD1" w:rsidP="00664ACD">
      <w:pPr>
        <w:pStyle w:val="Odsekzoznamu"/>
        <w:numPr>
          <w:ilvl w:val="0"/>
          <w:numId w:val="2"/>
        </w:numPr>
        <w:rPr>
          <w:rStyle w:val="jlqj4b"/>
        </w:rPr>
      </w:pPr>
      <w:proofErr w:type="spellStart"/>
      <w:r>
        <w:rPr>
          <w:rStyle w:val="jlqj4b"/>
        </w:rPr>
        <w:t>S-štandardná</w:t>
      </w:r>
      <w:proofErr w:type="spellEnd"/>
      <w:r>
        <w:rPr>
          <w:rStyle w:val="jlqj4b"/>
        </w:rPr>
        <w:t xml:space="preserve"> verzia</w:t>
      </w:r>
    </w:p>
    <w:p w:rsidR="00390BD1" w:rsidRDefault="00390BD1" w:rsidP="00664ACD">
      <w:pPr>
        <w:pStyle w:val="Odsekzoznamu"/>
        <w:numPr>
          <w:ilvl w:val="0"/>
          <w:numId w:val="2"/>
        </w:numPr>
        <w:rPr>
          <w:rStyle w:val="jlqj4b"/>
        </w:rPr>
      </w:pPr>
      <w:proofErr w:type="spellStart"/>
      <w:r>
        <w:rPr>
          <w:rStyle w:val="jlqj4b"/>
        </w:rPr>
        <w:t>T-verzia</w:t>
      </w:r>
      <w:proofErr w:type="spellEnd"/>
      <w:r>
        <w:rPr>
          <w:rStyle w:val="jlqj4b"/>
        </w:rPr>
        <w:t xml:space="preserve"> s časovačom</w:t>
      </w:r>
    </w:p>
    <w:p w:rsidR="00390BD1" w:rsidRDefault="00390BD1" w:rsidP="00664ACD">
      <w:pPr>
        <w:pStyle w:val="Odsekzoznamu"/>
        <w:numPr>
          <w:ilvl w:val="0"/>
          <w:numId w:val="2"/>
        </w:numPr>
        <w:rPr>
          <w:rStyle w:val="jlqj4b"/>
        </w:rPr>
      </w:pPr>
      <w:r>
        <w:rPr>
          <w:rStyle w:val="jlqj4b"/>
        </w:rPr>
        <w:t>PC verzia s ťažnou reťazou</w:t>
      </w:r>
    </w:p>
    <w:p w:rsidR="00664ACD" w:rsidRDefault="00664ACD" w:rsidP="00390BD1">
      <w:pPr>
        <w:rPr>
          <w:rStyle w:val="jlqj4b"/>
        </w:rPr>
      </w:pPr>
      <w:r w:rsidRPr="00850BEE">
        <w:rPr>
          <w:rStyle w:val="jlqj4b"/>
          <w:b/>
          <w:color w:val="FF0000"/>
        </w:rPr>
        <w:t>Výkon motora:</w:t>
      </w:r>
      <w:r>
        <w:rPr>
          <w:rStyle w:val="jlqj4b"/>
        </w:rPr>
        <w:t xml:space="preserve"> 12 – 18 W</w:t>
      </w:r>
      <w:r>
        <w:rPr>
          <w:rStyle w:val="jlqj4b"/>
        </w:rPr>
        <w:tab/>
      </w:r>
      <w:r w:rsidRPr="00850BEE">
        <w:rPr>
          <w:rStyle w:val="jlqj4b"/>
          <w:b/>
          <w:color w:val="FF0000"/>
        </w:rPr>
        <w:t>Puzdro:</w:t>
      </w:r>
      <w:r>
        <w:rPr>
          <w:rStyle w:val="jlqj4b"/>
        </w:rPr>
        <w:t xml:space="preserve"> ABS plast</w:t>
      </w:r>
    </w:p>
    <w:p w:rsidR="00664ACD" w:rsidRDefault="00664ACD" w:rsidP="00390BD1">
      <w:r>
        <w:rPr>
          <w:noProof/>
          <w:lang w:eastAsia="sk-SK"/>
        </w:rPr>
        <w:drawing>
          <wp:inline distT="0" distB="0" distL="0" distR="0">
            <wp:extent cx="2815727" cy="1875600"/>
            <wp:effectExtent l="19050" t="0" r="3673" b="0"/>
            <wp:docPr id="10" name="Obrázok 10" descr="wentylator domowy CO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ntylator domowy CO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27" cy="18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ACD">
        <w:t xml:space="preserve"> </w:t>
      </w:r>
      <w:r>
        <w:rPr>
          <w:noProof/>
          <w:lang w:eastAsia="sk-SK"/>
        </w:rPr>
        <w:drawing>
          <wp:inline distT="0" distB="0" distL="0" distR="0">
            <wp:extent cx="2815727" cy="1875600"/>
            <wp:effectExtent l="19050" t="0" r="3673" b="0"/>
            <wp:docPr id="13" name="Obrázok 13" descr="wentylator domowy CO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ntylator domowy COD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27" cy="18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69" w:rsidRDefault="00A90B69" w:rsidP="00A90B69">
      <w:pPr>
        <w:jc w:val="center"/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</w:pPr>
      <w:r>
        <w:rPr>
          <w:b/>
          <w:sz w:val="28"/>
          <w:szCs w:val="28"/>
        </w:rPr>
        <w:lastRenderedPageBreak/>
        <w:t>Axiálny</w:t>
      </w:r>
      <w:r w:rsidRPr="00790CDA">
        <w:rPr>
          <w:b/>
          <w:sz w:val="28"/>
          <w:szCs w:val="28"/>
        </w:rPr>
        <w:t xml:space="preserve"> ventilátor</w:t>
      </w:r>
      <w:r w:rsidRPr="00790CDA">
        <w:rPr>
          <w:color w:val="E30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>CODE</w:t>
      </w:r>
      <w:r w:rsidRPr="00293FBB"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 xml:space="preserve"> </w:t>
      </w:r>
      <w:proofErr w:type="spellStart"/>
      <w:r w:rsidRPr="00293FBB">
        <w:rPr>
          <w:rFonts w:ascii="Times New Roman" w:eastAsia="Times New Roman" w:hAnsi="Times New Roman" w:cs="Times New Roman"/>
          <w:b/>
          <w:bCs/>
          <w:color w:val="E30600"/>
          <w:sz w:val="28"/>
          <w:szCs w:val="28"/>
          <w:lang w:eastAsia="sk-SK"/>
        </w:rPr>
        <w:t>series</w:t>
      </w:r>
      <w:proofErr w:type="spellEnd"/>
    </w:p>
    <w:p w:rsidR="00A90B69" w:rsidRDefault="00A90B69" w:rsidP="00A90B69">
      <w:r w:rsidRPr="007265E3">
        <w:rPr>
          <w:u w:val="single"/>
        </w:rPr>
        <w:t>Technické parametre</w:t>
      </w:r>
      <w:r>
        <w:t>:</w:t>
      </w:r>
    </w:p>
    <w:p w:rsidR="00A90B69" w:rsidRDefault="00A90B69" w:rsidP="00A90B69">
      <w:pPr>
        <w:rPr>
          <w:rStyle w:val="jlqj4b"/>
        </w:rPr>
      </w:pPr>
      <w:r>
        <w:rPr>
          <w:noProof/>
          <w:lang w:eastAsia="sk-SK"/>
        </w:rPr>
        <w:drawing>
          <wp:inline distT="0" distB="0" distL="0" distR="0">
            <wp:extent cx="5762625" cy="2676525"/>
            <wp:effectExtent l="19050" t="0" r="952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69" w:rsidRDefault="00A90B69" w:rsidP="00A90B69">
      <w:pPr>
        <w:rPr>
          <w:rStyle w:val="jlqj4b"/>
        </w:rPr>
      </w:pPr>
    </w:p>
    <w:p w:rsidR="00A90B69" w:rsidRDefault="00A90B69" w:rsidP="00A90B69">
      <w:pPr>
        <w:rPr>
          <w:rStyle w:val="jlqj4b"/>
        </w:rPr>
      </w:pPr>
      <w:r>
        <w:rPr>
          <w:noProof/>
          <w:lang w:eastAsia="sk-SK"/>
        </w:rPr>
        <w:drawing>
          <wp:inline distT="0" distB="0" distL="0" distR="0">
            <wp:extent cx="5762625" cy="2581275"/>
            <wp:effectExtent l="19050" t="0" r="9525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B69" w:rsidSect="00FE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482"/>
    <w:multiLevelType w:val="hybridMultilevel"/>
    <w:tmpl w:val="F82AF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A6CE7"/>
    <w:multiLevelType w:val="hybridMultilevel"/>
    <w:tmpl w:val="564AB4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BD1"/>
    <w:rsid w:val="00390BD1"/>
    <w:rsid w:val="00664ACD"/>
    <w:rsid w:val="00A90B69"/>
    <w:rsid w:val="00F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0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iiyi">
    <w:name w:val="viiyi"/>
    <w:basedOn w:val="Predvolenpsmoodseku"/>
    <w:rsid w:val="00390BD1"/>
  </w:style>
  <w:style w:type="character" w:customStyle="1" w:styleId="jlqj4b">
    <w:name w:val="jlqj4b"/>
    <w:basedOn w:val="Predvolenpsmoodseku"/>
    <w:rsid w:val="00390BD1"/>
  </w:style>
  <w:style w:type="paragraph" w:styleId="Odsekzoznamu">
    <w:name w:val="List Paragraph"/>
    <w:basedOn w:val="Normlny"/>
    <w:uiPriority w:val="34"/>
    <w:qFormat/>
    <w:rsid w:val="00664A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Marečák</dc:creator>
  <cp:lastModifiedBy>Milan Marečák</cp:lastModifiedBy>
  <cp:revision>1</cp:revision>
  <dcterms:created xsi:type="dcterms:W3CDTF">2022-02-04T08:27:00Z</dcterms:created>
  <dcterms:modified xsi:type="dcterms:W3CDTF">2022-02-04T08:57:00Z</dcterms:modified>
</cp:coreProperties>
</file>